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7275" w:rsidRPr="0014534D" w:rsidRDefault="0014534D">
      <w:pPr>
        <w:jc w:val="center"/>
        <w:rPr>
          <w:b/>
          <w:color w:val="3C4043"/>
          <w:sz w:val="20"/>
          <w:szCs w:val="20"/>
        </w:rPr>
      </w:pPr>
      <w:r w:rsidRPr="0014534D">
        <w:rPr>
          <w:b/>
          <w:color w:val="3C4043"/>
          <w:sz w:val="20"/>
          <w:szCs w:val="20"/>
        </w:rPr>
        <w:t>University of Southern California (USC)</w:t>
      </w:r>
    </w:p>
    <w:p w14:paraId="00000002" w14:textId="60E9E3C0" w:rsidR="00067275" w:rsidRPr="0014534D" w:rsidRDefault="0014534D">
      <w:pPr>
        <w:jc w:val="center"/>
        <w:rPr>
          <w:b/>
          <w:color w:val="3C4043"/>
          <w:sz w:val="20"/>
          <w:szCs w:val="20"/>
        </w:rPr>
      </w:pPr>
      <w:r w:rsidRPr="0014534D">
        <w:rPr>
          <w:b/>
          <w:color w:val="3C4043"/>
          <w:sz w:val="20"/>
          <w:szCs w:val="20"/>
        </w:rPr>
        <w:t xml:space="preserve">Student Engagement, Exploration, and Development (SEEDS) Project </w:t>
      </w:r>
      <w:r w:rsidR="000F6869" w:rsidRPr="0014534D">
        <w:rPr>
          <w:b/>
          <w:color w:val="3C4043"/>
          <w:sz w:val="20"/>
          <w:szCs w:val="20"/>
        </w:rPr>
        <w:t>Internship Program</w:t>
      </w:r>
    </w:p>
    <w:p w14:paraId="00000003" w14:textId="77777777" w:rsidR="00067275" w:rsidRPr="0014534D" w:rsidRDefault="00067275">
      <w:pPr>
        <w:rPr>
          <w:color w:val="3C4043"/>
          <w:sz w:val="20"/>
          <w:szCs w:val="20"/>
        </w:rPr>
      </w:pPr>
    </w:p>
    <w:p w14:paraId="00000004" w14:textId="237D6047" w:rsidR="00067275" w:rsidRPr="0014534D" w:rsidRDefault="0014534D">
      <w:pPr>
        <w:rPr>
          <w:color w:val="3C4043"/>
          <w:sz w:val="20"/>
          <w:szCs w:val="20"/>
        </w:rPr>
      </w:pPr>
      <w:r w:rsidRPr="0014534D">
        <w:rPr>
          <w:color w:val="3C4043"/>
          <w:sz w:val="20"/>
          <w:szCs w:val="20"/>
        </w:rPr>
        <w:t xml:space="preserve">We are hiring college students in STEM (science, technology, engineering, and mathematics) majors for an internship </w:t>
      </w:r>
      <w:r w:rsidRPr="0014534D">
        <w:rPr>
          <w:color w:val="3C4043"/>
          <w:sz w:val="20"/>
          <w:szCs w:val="20"/>
        </w:rPr>
        <w:t>opportunity to mentor a group of middle school students with marginalized backgrounds</w:t>
      </w:r>
      <w:r w:rsidR="00A8081D" w:rsidRPr="0014534D">
        <w:rPr>
          <w:color w:val="3C4043"/>
          <w:sz w:val="20"/>
          <w:szCs w:val="20"/>
        </w:rPr>
        <w:t xml:space="preserve"> (e.g., first-generation students, students who are English learners, students of color, students from lower socioeconomic class backgrounds)</w:t>
      </w:r>
      <w:r w:rsidRPr="0014534D">
        <w:rPr>
          <w:color w:val="3C4043"/>
          <w:sz w:val="20"/>
          <w:szCs w:val="20"/>
        </w:rPr>
        <w:t xml:space="preserve"> in Los Angeles</w:t>
      </w:r>
      <w:r w:rsidR="00A8081D" w:rsidRPr="0014534D">
        <w:rPr>
          <w:color w:val="3C4043"/>
          <w:sz w:val="20"/>
          <w:szCs w:val="20"/>
        </w:rPr>
        <w:t>.</w:t>
      </w:r>
    </w:p>
    <w:p w14:paraId="00000005" w14:textId="77777777" w:rsidR="00067275" w:rsidRPr="0014534D" w:rsidRDefault="00067275">
      <w:pPr>
        <w:rPr>
          <w:color w:val="3C4043"/>
          <w:sz w:val="20"/>
          <w:szCs w:val="20"/>
        </w:rPr>
      </w:pPr>
    </w:p>
    <w:p w14:paraId="00000006" w14:textId="31F4FD2F" w:rsidR="00067275" w:rsidRPr="0014534D" w:rsidRDefault="0014534D">
      <w:pPr>
        <w:rPr>
          <w:color w:val="3C4043"/>
          <w:sz w:val="20"/>
          <w:szCs w:val="20"/>
        </w:rPr>
      </w:pPr>
      <w:r w:rsidRPr="0014534D">
        <w:rPr>
          <w:color w:val="3C4043"/>
          <w:sz w:val="20"/>
          <w:szCs w:val="20"/>
        </w:rPr>
        <w:t>This is a pa</w:t>
      </w:r>
      <w:r w:rsidRPr="0014534D">
        <w:rPr>
          <w:color w:val="3C4043"/>
          <w:sz w:val="20"/>
          <w:szCs w:val="20"/>
        </w:rPr>
        <w:t xml:space="preserve">id internship opportunity ($16.04/hour) starting </w:t>
      </w:r>
      <w:r w:rsidR="000773A0" w:rsidRPr="0014534D">
        <w:rPr>
          <w:color w:val="3C4043"/>
          <w:sz w:val="20"/>
          <w:szCs w:val="20"/>
        </w:rPr>
        <w:t>immediately</w:t>
      </w:r>
      <w:r w:rsidRPr="0014534D">
        <w:rPr>
          <w:color w:val="3C4043"/>
          <w:sz w:val="20"/>
          <w:szCs w:val="20"/>
        </w:rPr>
        <w:t xml:space="preserve">. Interns are expected to complete a </w:t>
      </w:r>
      <w:r w:rsidR="00126162" w:rsidRPr="0014534D">
        <w:rPr>
          <w:color w:val="3C4043"/>
          <w:sz w:val="20"/>
          <w:szCs w:val="20"/>
        </w:rPr>
        <w:t xml:space="preserve">minimum of </w:t>
      </w:r>
      <w:r w:rsidRPr="0014534D">
        <w:rPr>
          <w:color w:val="3C4043"/>
          <w:sz w:val="20"/>
          <w:szCs w:val="20"/>
        </w:rPr>
        <w:t>120 hours in this program. Training will be provided. This internship will foster college students' science identity (how individuals conside</w:t>
      </w:r>
      <w:r w:rsidRPr="0014534D">
        <w:rPr>
          <w:color w:val="3C4043"/>
          <w:sz w:val="20"/>
          <w:szCs w:val="20"/>
        </w:rPr>
        <w:t xml:space="preserve">r themselves as a science person), culturally responsive mentorship skills, and professional development (e.g., public speaking, leadership, research skills). </w:t>
      </w:r>
    </w:p>
    <w:p w14:paraId="00000007" w14:textId="77777777" w:rsidR="00067275" w:rsidRPr="0014534D" w:rsidRDefault="00067275">
      <w:pPr>
        <w:rPr>
          <w:color w:val="3C4043"/>
          <w:sz w:val="20"/>
          <w:szCs w:val="20"/>
        </w:rPr>
      </w:pPr>
    </w:p>
    <w:p w14:paraId="00000008" w14:textId="77777777" w:rsidR="00067275" w:rsidRPr="0014534D" w:rsidRDefault="0014534D">
      <w:pPr>
        <w:rPr>
          <w:color w:val="3C4043"/>
          <w:sz w:val="20"/>
          <w:szCs w:val="20"/>
        </w:rPr>
      </w:pPr>
      <w:r w:rsidRPr="0014534D">
        <w:rPr>
          <w:rFonts w:ascii="Roboto" w:eastAsia="Roboto" w:hAnsi="Roboto" w:cs="Roboto"/>
          <w:color w:val="3C4043"/>
          <w:sz w:val="20"/>
          <w:szCs w:val="20"/>
          <w:highlight w:val="white"/>
        </w:rPr>
        <w:t>Interns' responsibilities include but are not limited to:</w:t>
      </w:r>
    </w:p>
    <w:p w14:paraId="00000009" w14:textId="45948413" w:rsidR="00067275" w:rsidRPr="0014534D" w:rsidRDefault="00B340C3">
      <w:pPr>
        <w:numPr>
          <w:ilvl w:val="0"/>
          <w:numId w:val="1"/>
        </w:numPr>
        <w:rPr>
          <w:b/>
          <w:color w:val="3C4043"/>
          <w:sz w:val="20"/>
          <w:szCs w:val="20"/>
        </w:rPr>
      </w:pPr>
      <w:r w:rsidRPr="0014534D">
        <w:rPr>
          <w:b/>
          <w:color w:val="3C4043"/>
          <w:sz w:val="20"/>
          <w:szCs w:val="20"/>
        </w:rPr>
        <w:t>[In-Person] Provide in-person mentor</w:t>
      </w:r>
      <w:r w:rsidR="00126162" w:rsidRPr="0014534D">
        <w:rPr>
          <w:b/>
          <w:color w:val="3C4043"/>
          <w:sz w:val="20"/>
          <w:szCs w:val="20"/>
        </w:rPr>
        <w:t>ship</w:t>
      </w:r>
      <w:r w:rsidRPr="0014534D">
        <w:rPr>
          <w:b/>
          <w:color w:val="3C4043"/>
          <w:sz w:val="20"/>
          <w:szCs w:val="20"/>
        </w:rPr>
        <w:t xml:space="preserve"> sessions in science to a group of middle school students (6th, 7th, or 8th graders)</w:t>
      </w:r>
    </w:p>
    <w:p w14:paraId="0000000A" w14:textId="77777777" w:rsidR="00067275" w:rsidRPr="0014534D" w:rsidRDefault="0014534D">
      <w:pPr>
        <w:numPr>
          <w:ilvl w:val="1"/>
          <w:numId w:val="1"/>
        </w:numPr>
        <w:ind w:left="1080"/>
        <w:rPr>
          <w:color w:val="3C4043"/>
          <w:sz w:val="20"/>
          <w:szCs w:val="20"/>
        </w:rPr>
      </w:pPr>
      <w:r w:rsidRPr="0014534D">
        <w:rPr>
          <w:color w:val="3C4043"/>
          <w:sz w:val="20"/>
          <w:szCs w:val="20"/>
        </w:rPr>
        <w:t>Utilize online learning games designed for K-8 learning in STEM subjects to encourage interactive learning and engagement.</w:t>
      </w:r>
    </w:p>
    <w:p w14:paraId="0000000B" w14:textId="1ECD4043" w:rsidR="00067275" w:rsidRPr="0014534D" w:rsidRDefault="0014534D">
      <w:pPr>
        <w:numPr>
          <w:ilvl w:val="1"/>
          <w:numId w:val="1"/>
        </w:numPr>
        <w:ind w:left="1080"/>
        <w:rPr>
          <w:color w:val="3C4043"/>
          <w:sz w:val="20"/>
          <w:szCs w:val="20"/>
        </w:rPr>
      </w:pPr>
      <w:r w:rsidRPr="0014534D">
        <w:rPr>
          <w:color w:val="3C4043"/>
          <w:sz w:val="20"/>
          <w:szCs w:val="20"/>
        </w:rPr>
        <w:t>Mentor</w:t>
      </w:r>
      <w:r w:rsidR="00126162" w:rsidRPr="0014534D">
        <w:rPr>
          <w:color w:val="3C4043"/>
          <w:sz w:val="20"/>
          <w:szCs w:val="20"/>
        </w:rPr>
        <w:t>ship</w:t>
      </w:r>
      <w:r w:rsidRPr="0014534D">
        <w:rPr>
          <w:color w:val="3C4043"/>
          <w:sz w:val="20"/>
          <w:szCs w:val="20"/>
        </w:rPr>
        <w:t xml:space="preserve"> sessions will be every other Satur</w:t>
      </w:r>
      <w:r w:rsidRPr="0014534D">
        <w:rPr>
          <w:color w:val="3C4043"/>
          <w:sz w:val="20"/>
          <w:szCs w:val="20"/>
        </w:rPr>
        <w:t>day morning on USC's UPC or HSC campus</w:t>
      </w:r>
      <w:r w:rsidR="00B340C3" w:rsidRPr="0014534D">
        <w:rPr>
          <w:color w:val="3C4043"/>
          <w:sz w:val="20"/>
          <w:szCs w:val="20"/>
        </w:rPr>
        <w:t xml:space="preserve"> in Los Angeles</w:t>
      </w:r>
      <w:r w:rsidRPr="0014534D">
        <w:rPr>
          <w:color w:val="3C4043"/>
          <w:sz w:val="20"/>
          <w:szCs w:val="20"/>
        </w:rPr>
        <w:t>.</w:t>
      </w:r>
    </w:p>
    <w:p w14:paraId="0000000C" w14:textId="1BB8C812" w:rsidR="00067275" w:rsidRPr="0014534D" w:rsidRDefault="00B340C3">
      <w:pPr>
        <w:numPr>
          <w:ilvl w:val="0"/>
          <w:numId w:val="1"/>
        </w:numPr>
        <w:rPr>
          <w:b/>
          <w:color w:val="3C4043"/>
          <w:sz w:val="20"/>
          <w:szCs w:val="20"/>
        </w:rPr>
      </w:pPr>
      <w:r w:rsidRPr="0014534D">
        <w:rPr>
          <w:b/>
          <w:color w:val="3C4043"/>
          <w:sz w:val="20"/>
          <w:szCs w:val="20"/>
        </w:rPr>
        <w:t>[Virtual or In-Person] Co-design in-person mentor</w:t>
      </w:r>
      <w:r w:rsidR="00126162" w:rsidRPr="0014534D">
        <w:rPr>
          <w:b/>
          <w:color w:val="3C4043"/>
          <w:sz w:val="20"/>
          <w:szCs w:val="20"/>
        </w:rPr>
        <w:t>ship</w:t>
      </w:r>
      <w:r w:rsidRPr="0014534D">
        <w:rPr>
          <w:b/>
          <w:color w:val="3C4043"/>
          <w:sz w:val="20"/>
          <w:szCs w:val="20"/>
        </w:rPr>
        <w:t xml:space="preserve"> sessions</w:t>
      </w:r>
    </w:p>
    <w:p w14:paraId="0000000D" w14:textId="77777777" w:rsidR="00067275" w:rsidRPr="0014534D" w:rsidRDefault="0014534D">
      <w:pPr>
        <w:numPr>
          <w:ilvl w:val="1"/>
          <w:numId w:val="1"/>
        </w:numPr>
        <w:ind w:left="1080"/>
        <w:rPr>
          <w:color w:val="3C4043"/>
          <w:sz w:val="20"/>
          <w:szCs w:val="20"/>
        </w:rPr>
      </w:pPr>
      <w:r w:rsidRPr="0014534D">
        <w:rPr>
          <w:color w:val="3C4043"/>
          <w:sz w:val="20"/>
          <w:szCs w:val="20"/>
        </w:rPr>
        <w:t>​​​​​​​</w:t>
      </w:r>
      <w:r w:rsidRPr="0014534D">
        <w:rPr>
          <w:color w:val="3C4043"/>
          <w:sz w:val="20"/>
          <w:szCs w:val="20"/>
        </w:rPr>
        <w:t>Review &amp; co-teach science lessons with peer college student mentors</w:t>
      </w:r>
    </w:p>
    <w:p w14:paraId="0000000E" w14:textId="77777777" w:rsidR="00067275" w:rsidRPr="0014534D" w:rsidRDefault="0014534D">
      <w:pPr>
        <w:numPr>
          <w:ilvl w:val="1"/>
          <w:numId w:val="1"/>
        </w:numPr>
        <w:ind w:left="1080"/>
        <w:rPr>
          <w:color w:val="3C4043"/>
          <w:sz w:val="20"/>
          <w:szCs w:val="20"/>
        </w:rPr>
      </w:pPr>
      <w:r w:rsidRPr="0014534D">
        <w:rPr>
          <w:color w:val="3C4043"/>
          <w:sz w:val="20"/>
          <w:szCs w:val="20"/>
        </w:rPr>
        <w:t>Review online learning games related to the science lessons</w:t>
      </w:r>
    </w:p>
    <w:p w14:paraId="0000000F" w14:textId="50ACDEDC" w:rsidR="00067275" w:rsidRPr="0014534D" w:rsidRDefault="0014534D">
      <w:pPr>
        <w:numPr>
          <w:ilvl w:val="1"/>
          <w:numId w:val="1"/>
        </w:numPr>
        <w:ind w:left="1080"/>
        <w:rPr>
          <w:color w:val="3C4043"/>
          <w:sz w:val="20"/>
          <w:szCs w:val="20"/>
        </w:rPr>
      </w:pPr>
      <w:r w:rsidRPr="0014534D">
        <w:rPr>
          <w:color w:val="3C4043"/>
          <w:sz w:val="20"/>
          <w:szCs w:val="20"/>
        </w:rPr>
        <w:t>Des</w:t>
      </w:r>
      <w:r w:rsidRPr="0014534D">
        <w:rPr>
          <w:color w:val="3C4043"/>
          <w:sz w:val="20"/>
          <w:szCs w:val="20"/>
        </w:rPr>
        <w:t>ign mentor</w:t>
      </w:r>
      <w:r w:rsidR="00126162" w:rsidRPr="0014534D">
        <w:rPr>
          <w:color w:val="3C4043"/>
          <w:sz w:val="20"/>
          <w:szCs w:val="20"/>
        </w:rPr>
        <w:t>ship</w:t>
      </w:r>
      <w:r w:rsidRPr="0014534D">
        <w:rPr>
          <w:color w:val="3C4043"/>
          <w:sz w:val="20"/>
          <w:szCs w:val="20"/>
        </w:rPr>
        <w:t xml:space="preserve"> session quizzes, competitions, or student projects</w:t>
      </w:r>
    </w:p>
    <w:p w14:paraId="00000010" w14:textId="313E621E" w:rsidR="00067275" w:rsidRPr="0014534D" w:rsidRDefault="00B340C3">
      <w:pPr>
        <w:numPr>
          <w:ilvl w:val="0"/>
          <w:numId w:val="1"/>
        </w:numPr>
        <w:rPr>
          <w:b/>
          <w:color w:val="3C4043"/>
          <w:sz w:val="20"/>
          <w:szCs w:val="20"/>
        </w:rPr>
      </w:pPr>
      <w:r w:rsidRPr="0014534D">
        <w:rPr>
          <w:b/>
          <w:color w:val="3C4043"/>
          <w:sz w:val="20"/>
          <w:szCs w:val="20"/>
        </w:rPr>
        <w:t>[Virtual or In-Person] Support ongoing research study</w:t>
      </w:r>
    </w:p>
    <w:p w14:paraId="00000011" w14:textId="77777777" w:rsidR="00067275" w:rsidRPr="0014534D" w:rsidRDefault="0014534D">
      <w:pPr>
        <w:numPr>
          <w:ilvl w:val="1"/>
          <w:numId w:val="1"/>
        </w:numPr>
        <w:ind w:left="1080"/>
        <w:rPr>
          <w:color w:val="3C4043"/>
          <w:sz w:val="20"/>
          <w:szCs w:val="20"/>
        </w:rPr>
      </w:pPr>
      <w:r w:rsidRPr="0014534D">
        <w:rPr>
          <w:color w:val="3C4043"/>
          <w:sz w:val="20"/>
          <w:szCs w:val="20"/>
        </w:rPr>
        <w:t>Facilitate survey administration with middle school students</w:t>
      </w:r>
    </w:p>
    <w:p w14:paraId="00000012" w14:textId="77777777" w:rsidR="00067275" w:rsidRPr="0014534D" w:rsidRDefault="0014534D">
      <w:pPr>
        <w:numPr>
          <w:ilvl w:val="1"/>
          <w:numId w:val="1"/>
        </w:numPr>
        <w:ind w:left="1080"/>
        <w:rPr>
          <w:color w:val="3C4043"/>
          <w:sz w:val="20"/>
          <w:szCs w:val="20"/>
        </w:rPr>
      </w:pPr>
      <w:r w:rsidRPr="0014534D">
        <w:rPr>
          <w:color w:val="3C4043"/>
          <w:sz w:val="20"/>
          <w:szCs w:val="20"/>
        </w:rPr>
        <w:t>Learn about survey research</w:t>
      </w:r>
    </w:p>
    <w:p w14:paraId="00000013" w14:textId="77777777" w:rsidR="00067275" w:rsidRPr="0014534D" w:rsidRDefault="0014534D">
      <w:pPr>
        <w:numPr>
          <w:ilvl w:val="1"/>
          <w:numId w:val="1"/>
        </w:numPr>
        <w:ind w:left="1080"/>
        <w:rPr>
          <w:color w:val="3C4043"/>
          <w:sz w:val="20"/>
          <w:szCs w:val="20"/>
        </w:rPr>
      </w:pPr>
      <w:r w:rsidRPr="0014534D">
        <w:rPr>
          <w:color w:val="3C4043"/>
          <w:sz w:val="20"/>
          <w:szCs w:val="20"/>
        </w:rPr>
        <w:t>Conduct literature search &amp; review</w:t>
      </w:r>
    </w:p>
    <w:p w14:paraId="00000014" w14:textId="4146E51A" w:rsidR="00067275" w:rsidRPr="0014534D" w:rsidRDefault="00B340C3">
      <w:pPr>
        <w:numPr>
          <w:ilvl w:val="0"/>
          <w:numId w:val="1"/>
        </w:numPr>
        <w:rPr>
          <w:b/>
          <w:color w:val="3C4043"/>
          <w:sz w:val="20"/>
          <w:szCs w:val="20"/>
        </w:rPr>
      </w:pPr>
      <w:r w:rsidRPr="0014534D">
        <w:rPr>
          <w:b/>
          <w:color w:val="3C4043"/>
          <w:sz w:val="20"/>
          <w:szCs w:val="20"/>
        </w:rPr>
        <w:t>[Virtual or In-Person] Other individualized, creative projects (optional)</w:t>
      </w:r>
    </w:p>
    <w:p w14:paraId="00000015" w14:textId="77777777" w:rsidR="00067275" w:rsidRPr="0014534D" w:rsidRDefault="0014534D">
      <w:pPr>
        <w:numPr>
          <w:ilvl w:val="1"/>
          <w:numId w:val="1"/>
        </w:numPr>
        <w:ind w:left="1080"/>
        <w:rPr>
          <w:color w:val="3C4043"/>
          <w:sz w:val="20"/>
          <w:szCs w:val="20"/>
        </w:rPr>
      </w:pPr>
      <w:r w:rsidRPr="0014534D">
        <w:rPr>
          <w:color w:val="3C4043"/>
          <w:sz w:val="20"/>
          <w:szCs w:val="20"/>
        </w:rPr>
        <w:t>​​​​​​​</w:t>
      </w:r>
      <w:r w:rsidRPr="0014534D">
        <w:rPr>
          <w:color w:val="3C4043"/>
          <w:sz w:val="20"/>
          <w:szCs w:val="20"/>
        </w:rPr>
        <w:t>Facilitate seminar meetings on important &amp; relevant topics (e.g., climate change, diversity and equity in STEM)</w:t>
      </w:r>
    </w:p>
    <w:p w14:paraId="00000016" w14:textId="710DD9C2" w:rsidR="00067275" w:rsidRPr="0014534D" w:rsidRDefault="0014534D">
      <w:pPr>
        <w:numPr>
          <w:ilvl w:val="1"/>
          <w:numId w:val="1"/>
        </w:numPr>
        <w:ind w:left="1080"/>
        <w:rPr>
          <w:color w:val="3C4043"/>
          <w:sz w:val="20"/>
          <w:szCs w:val="20"/>
        </w:rPr>
      </w:pPr>
      <w:r w:rsidRPr="0014534D">
        <w:rPr>
          <w:color w:val="3C4043"/>
          <w:sz w:val="20"/>
          <w:szCs w:val="20"/>
        </w:rPr>
        <w:t>Carry out self-initiated projects related to the internship pro</w:t>
      </w:r>
      <w:r w:rsidRPr="0014534D">
        <w:rPr>
          <w:color w:val="3C4043"/>
          <w:sz w:val="20"/>
          <w:szCs w:val="20"/>
        </w:rPr>
        <w:t>gram (e.g., creating an online science game for potential use in mentor</w:t>
      </w:r>
      <w:r w:rsidR="00126162" w:rsidRPr="0014534D">
        <w:rPr>
          <w:color w:val="3C4043"/>
          <w:sz w:val="20"/>
          <w:szCs w:val="20"/>
        </w:rPr>
        <w:t>ship</w:t>
      </w:r>
      <w:r w:rsidRPr="0014534D">
        <w:rPr>
          <w:color w:val="3C4043"/>
          <w:sz w:val="20"/>
          <w:szCs w:val="20"/>
        </w:rPr>
        <w:t xml:space="preserve"> sessions, etc.)</w:t>
      </w:r>
    </w:p>
    <w:p w14:paraId="00000017" w14:textId="77777777" w:rsidR="00067275" w:rsidRPr="0014534D" w:rsidRDefault="00067275">
      <w:pPr>
        <w:rPr>
          <w:color w:val="3C4043"/>
          <w:sz w:val="20"/>
          <w:szCs w:val="20"/>
        </w:rPr>
      </w:pPr>
    </w:p>
    <w:p w14:paraId="00000018" w14:textId="77777777" w:rsidR="00067275" w:rsidRPr="0014534D" w:rsidRDefault="0014534D">
      <w:pPr>
        <w:rPr>
          <w:color w:val="3C4043"/>
          <w:sz w:val="20"/>
          <w:szCs w:val="20"/>
        </w:rPr>
      </w:pPr>
      <w:r w:rsidRPr="0014534D">
        <w:rPr>
          <w:color w:val="3C4043"/>
          <w:sz w:val="20"/>
          <w:szCs w:val="20"/>
        </w:rPr>
        <w:t>In addition, college student interns will also be matched with mentors of their own-STEM professionals/professors from underrepresented groups (e.g., first-generat</w:t>
      </w:r>
      <w:r w:rsidRPr="0014534D">
        <w:rPr>
          <w:color w:val="3C4043"/>
          <w:sz w:val="20"/>
          <w:szCs w:val="20"/>
        </w:rPr>
        <w:t>ion, various minoritized identities). There will be structured virtual meetings for interns to get to know their professional mentors. We will also host panel sessions inviting a group of professional mentors to share their experiences and discuss relevant</w:t>
      </w:r>
      <w:r w:rsidRPr="0014534D">
        <w:rPr>
          <w:color w:val="3C4043"/>
          <w:sz w:val="20"/>
          <w:szCs w:val="20"/>
        </w:rPr>
        <w:t xml:space="preserve"> topics with all interns. </w:t>
      </w:r>
    </w:p>
    <w:p w14:paraId="00000019" w14:textId="77777777" w:rsidR="00067275" w:rsidRPr="0014534D" w:rsidRDefault="00067275">
      <w:pPr>
        <w:rPr>
          <w:color w:val="3C4043"/>
          <w:sz w:val="20"/>
          <w:szCs w:val="20"/>
        </w:rPr>
      </w:pPr>
    </w:p>
    <w:p w14:paraId="0000001A" w14:textId="77777777" w:rsidR="00067275" w:rsidRPr="0014534D" w:rsidRDefault="0014534D">
      <w:pPr>
        <w:rPr>
          <w:color w:val="3C4043"/>
          <w:sz w:val="20"/>
          <w:szCs w:val="20"/>
        </w:rPr>
      </w:pPr>
      <w:r w:rsidRPr="0014534D">
        <w:rPr>
          <w:color w:val="3C4043"/>
          <w:sz w:val="20"/>
          <w:szCs w:val="20"/>
        </w:rPr>
        <w:t>This internship is part of the Student Engagement, Exploration, and Development in STEM (SEEDS) Research Project, which is executed through the Center for Education, Identity, and Social Justice at USC and funded by the John Ran</w:t>
      </w:r>
      <w:r w:rsidRPr="0014534D">
        <w:rPr>
          <w:color w:val="3C4043"/>
          <w:sz w:val="20"/>
          <w:szCs w:val="20"/>
        </w:rPr>
        <w:t>dolph Hayes and Dora Haynes Foundation. The SEEDS Project includes partnerships among Azusa Pacific University, the Leslie and William McMorrow Neighborhood Academic Initiative (NAI) at USC, Los Angeles Unified School District (LAUSD), the City of Los Ange</w:t>
      </w:r>
      <w:r w:rsidRPr="0014534D">
        <w:rPr>
          <w:color w:val="3C4043"/>
          <w:sz w:val="20"/>
          <w:szCs w:val="20"/>
        </w:rPr>
        <w:t>les, and local youth source centers.</w:t>
      </w:r>
    </w:p>
    <w:sectPr w:rsidR="00067275" w:rsidRPr="001453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1A"/>
    <w:multiLevelType w:val="multilevel"/>
    <w:tmpl w:val="A066D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75"/>
    <w:rsid w:val="00067275"/>
    <w:rsid w:val="000773A0"/>
    <w:rsid w:val="000F6869"/>
    <w:rsid w:val="00126162"/>
    <w:rsid w:val="0014534D"/>
    <w:rsid w:val="00A8081D"/>
    <w:rsid w:val="00B3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6402"/>
  <w15:docId w15:val="{FA59344C-C061-944E-9628-FC9EC874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Ting-Han</dc:creator>
  <cp:lastModifiedBy>Chang, Ting-Han</cp:lastModifiedBy>
  <cp:revision>3</cp:revision>
  <dcterms:created xsi:type="dcterms:W3CDTF">2022-10-12T18:16:00Z</dcterms:created>
  <dcterms:modified xsi:type="dcterms:W3CDTF">2022-10-12T18:17:00Z</dcterms:modified>
</cp:coreProperties>
</file>